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D4" w:rsidRPr="005D31A3" w:rsidRDefault="005D31A3" w:rsidP="00B04E24">
      <w:pPr>
        <w:jc w:val="center"/>
        <w:rPr>
          <w:rFonts w:ascii="Arial Black" w:hAnsi="Arial Black" w:cs="Aharoni"/>
          <w:b/>
        </w:rPr>
      </w:pPr>
      <w:r w:rsidRPr="00B04E24">
        <w:rPr>
          <w:rFonts w:ascii="Arial Black" w:hAnsi="Arial Black" w:cs="Aharoni"/>
          <w:b/>
          <w:sz w:val="20"/>
          <w:szCs w:val="20"/>
        </w:rPr>
        <w:t>W związku z obowiązkiem stosowania m.in. przez placówki szkolne Rozporządzenia Parlamentu Europejskiego i Rady (UE) nr 1169/2011, które mówi o obowiązku przekazywania konsumentom informacji na temat obecnych w serwowanej żywności alergenów lub innych substancji mogących powodować alergie zamieszczamy wykaz 14 PODSTAWOWYCH ALERGENÓW wymagających uwzględnienia w poniższym opisie a powodujących alergie lub reakcje nietolerancji</w:t>
      </w:r>
      <w:r w:rsidRPr="005D31A3">
        <w:rPr>
          <w:rFonts w:ascii="Arial Black" w:hAnsi="Arial Black" w:cs="Aharoni"/>
          <w:b/>
        </w:rPr>
        <w:t>.</w:t>
      </w:r>
    </w:p>
    <w:p w:rsidR="005D31A3" w:rsidRDefault="005D31A3" w:rsidP="005D31A3">
      <w:pPr>
        <w:jc w:val="center"/>
        <w:rPr>
          <w:rFonts w:ascii="Arial Black" w:hAnsi="Arial Black"/>
        </w:rPr>
      </w:pPr>
      <w:r w:rsidRPr="005D31A3">
        <w:rPr>
          <w:rFonts w:ascii="Arial Black" w:hAnsi="Arial Black"/>
        </w:rPr>
        <w:t>INFORMACJE O OBECNOŚCI POSZCZEGÓLNYCH ALERGENÓW PODAWANE BĘDĄ W CODZIENNYM JADŁOSPISIE W FORMIE CYFR POD KTÓRYMI ZNAJDUJĄ SIĘ WYSZCZEGÓLNIONE PONIŻEJ ALERGENY</w:t>
      </w:r>
    </w:p>
    <w:p w:rsidR="005D31A3" w:rsidRPr="005B3DAE" w:rsidRDefault="005D31A3" w:rsidP="00570AFC">
      <w:pPr>
        <w:spacing w:after="0" w:line="240" w:lineRule="auto"/>
      </w:pPr>
      <w:r w:rsidRPr="005B3DAE">
        <w:rPr>
          <w:b/>
        </w:rPr>
        <w:t>1.ZBOŻA ZAWIERAJĄCE GLUTEN</w:t>
      </w:r>
      <w:r w:rsidRPr="005B3DAE">
        <w:t xml:space="preserve"> </w:t>
      </w:r>
      <w:proofErr w:type="spellStart"/>
      <w:r w:rsidRPr="005B3DAE">
        <w:t>tzn</w:t>
      </w:r>
      <w:proofErr w:type="spellEnd"/>
      <w:r w:rsidRPr="005B3DAE">
        <w:t>: pszenica, żyto,</w:t>
      </w:r>
      <w:r w:rsidR="006339C8">
        <w:t xml:space="preserve"> </w:t>
      </w:r>
      <w:r w:rsidRPr="005B3DAE">
        <w:t>jęczmień, owies,</w:t>
      </w:r>
      <w:r w:rsidR="006339C8">
        <w:t xml:space="preserve"> </w:t>
      </w:r>
      <w:r w:rsidRPr="005B3DAE">
        <w:t xml:space="preserve">orkisz, pszenica </w:t>
      </w:r>
      <w:proofErr w:type="spellStart"/>
      <w:r w:rsidRPr="005B3DAE">
        <w:t>kamut</w:t>
      </w:r>
      <w:proofErr w:type="spellEnd"/>
      <w:r w:rsidRPr="005B3DAE">
        <w:t xml:space="preserve"> oraz produkty pochodne z </w:t>
      </w:r>
      <w:r w:rsidR="006339C8" w:rsidRPr="005B3DAE">
        <w:t>wyjątkiem</w:t>
      </w:r>
      <w:r w:rsidRPr="005B3DAE">
        <w:t xml:space="preserve">: a) syropów glukozowych na bazie pszenicy zawierających dekstrozę b) </w:t>
      </w:r>
      <w:proofErr w:type="spellStart"/>
      <w:r w:rsidRPr="005B3DAE">
        <w:t>maltod</w:t>
      </w:r>
      <w:bookmarkStart w:id="0" w:name="_GoBack"/>
      <w:bookmarkEnd w:id="0"/>
      <w:r w:rsidRPr="005B3DAE">
        <w:t>ekstryn</w:t>
      </w:r>
      <w:proofErr w:type="spellEnd"/>
      <w:r w:rsidRPr="005B3DAE">
        <w:t xml:space="preserve"> na bazie pszenicy c) syropów glukozowych na bazie </w:t>
      </w:r>
      <w:r w:rsidR="006339C8" w:rsidRPr="005B3DAE">
        <w:t>jęczmienia</w:t>
      </w:r>
      <w:r w:rsidRPr="005B3DAE">
        <w:t xml:space="preserve"> </w:t>
      </w:r>
    </w:p>
    <w:p w:rsidR="005D31A3" w:rsidRPr="005B3DAE" w:rsidRDefault="005D31A3" w:rsidP="00570AFC">
      <w:pPr>
        <w:spacing w:after="0" w:line="240" w:lineRule="auto"/>
      </w:pPr>
      <w:r w:rsidRPr="005B3DAE">
        <w:rPr>
          <w:b/>
        </w:rPr>
        <w:t>2.SKORUPIAKI</w:t>
      </w:r>
      <w:r w:rsidRPr="005B3DAE">
        <w:t xml:space="preserve"> i produkty pochodne </w:t>
      </w:r>
    </w:p>
    <w:p w:rsidR="005D31A3" w:rsidRPr="005B3DAE" w:rsidRDefault="005D31A3" w:rsidP="00570AFC">
      <w:pPr>
        <w:spacing w:after="0" w:line="240" w:lineRule="auto"/>
      </w:pPr>
      <w:r w:rsidRPr="005B3DAE">
        <w:rPr>
          <w:b/>
        </w:rPr>
        <w:t>3.JAJA</w:t>
      </w:r>
      <w:r w:rsidRPr="005B3DAE">
        <w:t xml:space="preserve"> i produkty pochodne </w:t>
      </w:r>
    </w:p>
    <w:p w:rsidR="005D31A3" w:rsidRPr="005B3DAE" w:rsidRDefault="005D31A3" w:rsidP="00570AFC">
      <w:pPr>
        <w:spacing w:after="0" w:line="240" w:lineRule="auto"/>
      </w:pPr>
      <w:r w:rsidRPr="005B3DAE">
        <w:rPr>
          <w:b/>
        </w:rPr>
        <w:t>4.RYBY</w:t>
      </w:r>
      <w:r w:rsidRPr="005B3DAE">
        <w:t xml:space="preserve"> i produkty pochodne z </w:t>
      </w:r>
      <w:r w:rsidR="00400D15">
        <w:t xml:space="preserve">wyjątkiem </w:t>
      </w:r>
      <w:r w:rsidRPr="005B3DAE">
        <w:t xml:space="preserve">: a) żelatyny rybnej stosowanej jako nośnik preparatów zawierających witaminy lub karotenoidy b) żelatyny rybnej lub karuku stosowanych jako środki klarujące do piwa i wina </w:t>
      </w:r>
    </w:p>
    <w:p w:rsidR="005D31A3" w:rsidRPr="005B3DAE" w:rsidRDefault="005D31A3" w:rsidP="00570AFC">
      <w:pPr>
        <w:spacing w:after="0" w:line="240" w:lineRule="auto"/>
      </w:pPr>
      <w:r w:rsidRPr="005B3DAE">
        <w:rPr>
          <w:b/>
        </w:rPr>
        <w:t>5.ORZESZKI ZIEMNE</w:t>
      </w:r>
      <w:r w:rsidRPr="005B3DAE">
        <w:t xml:space="preserve">  i produkty pochodne </w:t>
      </w:r>
    </w:p>
    <w:p w:rsidR="005D31A3" w:rsidRPr="005B3DAE" w:rsidRDefault="005D31A3" w:rsidP="00570AFC">
      <w:pPr>
        <w:spacing w:after="0" w:line="240" w:lineRule="auto"/>
      </w:pPr>
      <w:r w:rsidRPr="005B3DAE">
        <w:rPr>
          <w:b/>
        </w:rPr>
        <w:t>6.SOJA</w:t>
      </w:r>
      <w:r w:rsidRPr="005B3DAE">
        <w:t xml:space="preserve"> i produkty pochodne z wyjątkiem: a) całkowicie rafinowanego oleju i tłuszczu sojowego b) mieszaniny naturalnych tokoferoli (E306), </w:t>
      </w:r>
      <w:r w:rsidR="00400D15">
        <w:t xml:space="preserve">naturalnego </w:t>
      </w:r>
      <w:r w:rsidRPr="005B3DAE">
        <w:t xml:space="preserve">-alfa-tokoferolu, naturalnego octanu, naturalnego bursztynianu D-alfa-tokoferolu pochodzenia sojowego </w:t>
      </w:r>
    </w:p>
    <w:p w:rsidR="005D31A3" w:rsidRPr="005B3DAE" w:rsidRDefault="005D31A3" w:rsidP="00570AFC">
      <w:pPr>
        <w:spacing w:after="0" w:line="240" w:lineRule="auto"/>
      </w:pPr>
      <w:r w:rsidRPr="005B3DAE">
        <w:rPr>
          <w:b/>
        </w:rPr>
        <w:t>7.MLEKO</w:t>
      </w:r>
      <w:r w:rsidRPr="005B3DAE">
        <w:t xml:space="preserve"> oraz produkty przygotowane na jego bazie (łącznie z laktozą) </w:t>
      </w:r>
    </w:p>
    <w:p w:rsidR="005D31A3" w:rsidRPr="005B3DAE" w:rsidRDefault="005D31A3" w:rsidP="00570AFC">
      <w:pPr>
        <w:spacing w:after="0" w:line="240" w:lineRule="auto"/>
      </w:pPr>
      <w:r w:rsidRPr="005B3DAE">
        <w:rPr>
          <w:b/>
        </w:rPr>
        <w:t>8.ORZECHY</w:t>
      </w:r>
      <w:r w:rsidRPr="005B3DAE">
        <w:t xml:space="preserve"> tj. migdały, orzechy laskowe, orzechy włoskie, orzechy nerkowca, orzechy </w:t>
      </w:r>
      <w:proofErr w:type="spellStart"/>
      <w:r w:rsidRPr="005B3DAE">
        <w:t>pekan</w:t>
      </w:r>
      <w:proofErr w:type="spellEnd"/>
      <w:r w:rsidRPr="005B3DAE">
        <w:t xml:space="preserve">, orzechy brazylijskie, orzechy pistacjowe, orzechy makadamia oraz produkty przygotowane na ich bazie </w:t>
      </w:r>
    </w:p>
    <w:p w:rsidR="005D31A3" w:rsidRPr="005B3DAE" w:rsidRDefault="005D31A3" w:rsidP="00570AFC">
      <w:pPr>
        <w:spacing w:after="0" w:line="240" w:lineRule="auto"/>
      </w:pPr>
      <w:r w:rsidRPr="005B3DAE">
        <w:rPr>
          <w:b/>
        </w:rPr>
        <w:t>9.SELER</w:t>
      </w:r>
      <w:r w:rsidRPr="005B3DAE">
        <w:t xml:space="preserve"> i produkty pochodne </w:t>
      </w:r>
    </w:p>
    <w:p w:rsidR="005D31A3" w:rsidRPr="005B3DAE" w:rsidRDefault="00DB64F8" w:rsidP="00570AFC">
      <w:pPr>
        <w:spacing w:after="0" w:line="240" w:lineRule="auto"/>
      </w:pPr>
      <w:r w:rsidRPr="005B3DAE">
        <w:rPr>
          <w:b/>
        </w:rPr>
        <w:t>10.GORCZYCA</w:t>
      </w:r>
      <w:r w:rsidR="005D31A3" w:rsidRPr="005B3DAE">
        <w:t xml:space="preserve"> i produkty pochodne </w:t>
      </w:r>
    </w:p>
    <w:p w:rsidR="005D31A3" w:rsidRPr="005B3DAE" w:rsidRDefault="00DB64F8" w:rsidP="00570AFC">
      <w:pPr>
        <w:spacing w:after="0" w:line="240" w:lineRule="auto"/>
      </w:pPr>
      <w:r w:rsidRPr="005B3DAE">
        <w:rPr>
          <w:b/>
        </w:rPr>
        <w:t>11</w:t>
      </w:r>
      <w:r w:rsidRPr="005B3DAE">
        <w:t>.</w:t>
      </w:r>
      <w:r w:rsidRPr="005B3DAE">
        <w:rPr>
          <w:b/>
        </w:rPr>
        <w:t>NASIONA SEZAMU</w:t>
      </w:r>
      <w:r w:rsidR="005D31A3" w:rsidRPr="005B3DAE">
        <w:t xml:space="preserve"> i produkty pochodne </w:t>
      </w:r>
    </w:p>
    <w:p w:rsidR="005D31A3" w:rsidRPr="005B3DAE" w:rsidRDefault="00570AFC" w:rsidP="00570AFC">
      <w:pPr>
        <w:spacing w:after="0" w:line="240" w:lineRule="auto"/>
      </w:pPr>
      <w:r w:rsidRPr="005B3DAE">
        <w:rPr>
          <w:b/>
        </w:rPr>
        <w:t>12.DWUTLENEK SIARKI</w:t>
      </w:r>
      <w:r w:rsidRPr="005B3DAE">
        <w:t xml:space="preserve"> </w:t>
      </w:r>
      <w:r w:rsidR="005D31A3" w:rsidRPr="005B3DAE">
        <w:t xml:space="preserve">oraz siarczyny w stężeniach wyższych niż 10mg/kg lub 10mg/l w przybliżeniu na całkowitą zawartość SO2 dla produktów w postaci gotowej bezpośrednio do spożycia zgodnie z instrukcjami wytwórców </w:t>
      </w:r>
    </w:p>
    <w:p w:rsidR="005D31A3" w:rsidRPr="005B3DAE" w:rsidRDefault="00570AFC" w:rsidP="00570AFC">
      <w:pPr>
        <w:spacing w:after="0" w:line="240" w:lineRule="auto"/>
      </w:pPr>
      <w:r w:rsidRPr="005B3DAE">
        <w:rPr>
          <w:b/>
        </w:rPr>
        <w:t>13.ŁUBINY</w:t>
      </w:r>
      <w:r w:rsidRPr="005B3DAE">
        <w:t xml:space="preserve"> </w:t>
      </w:r>
      <w:r w:rsidR="005D31A3" w:rsidRPr="005B3DAE">
        <w:t xml:space="preserve">i produkty pochodne </w:t>
      </w:r>
    </w:p>
    <w:p w:rsidR="005D31A3" w:rsidRPr="005B3DAE" w:rsidRDefault="00570AFC" w:rsidP="00570AFC">
      <w:pPr>
        <w:spacing w:after="0" w:line="240" w:lineRule="auto"/>
      </w:pPr>
      <w:r w:rsidRPr="005B3DAE">
        <w:rPr>
          <w:b/>
        </w:rPr>
        <w:t>14.MIĘCZAKI</w:t>
      </w:r>
      <w:r w:rsidRPr="005B3DAE">
        <w:t xml:space="preserve"> </w:t>
      </w:r>
      <w:r w:rsidR="005D31A3" w:rsidRPr="005B3DAE">
        <w:t>i produkty pochodne</w:t>
      </w:r>
    </w:p>
    <w:p w:rsidR="00570AFC" w:rsidRDefault="00570AFC" w:rsidP="00570AFC">
      <w:pPr>
        <w:spacing w:after="0" w:line="240" w:lineRule="auto"/>
        <w:rPr>
          <w:sz w:val="24"/>
          <w:szCs w:val="24"/>
        </w:rPr>
      </w:pPr>
    </w:p>
    <w:p w:rsidR="00F46C3E" w:rsidRPr="00B04E24" w:rsidRDefault="00570AFC" w:rsidP="00B04E24">
      <w:pPr>
        <w:spacing w:after="0" w:line="240" w:lineRule="auto"/>
        <w:jc w:val="center"/>
        <w:rPr>
          <w:b/>
        </w:rPr>
      </w:pPr>
      <w:r w:rsidRPr="00B04E24">
        <w:rPr>
          <w:b/>
        </w:rPr>
        <w:t>Przypominamy jednocześnie, że w żywieniu dziecka nie powinno się ograniczać produktów alergizujących, chyba że występuje ku temu wyraźne wska</w:t>
      </w:r>
      <w:r w:rsidR="00F46C3E" w:rsidRPr="00B04E24">
        <w:rPr>
          <w:b/>
        </w:rPr>
        <w:t>zanie lekarza.</w:t>
      </w:r>
    </w:p>
    <w:p w:rsidR="00570AFC" w:rsidRPr="00B04E24" w:rsidRDefault="00570AFC" w:rsidP="00B04E24">
      <w:pPr>
        <w:spacing w:after="0" w:line="240" w:lineRule="auto"/>
        <w:jc w:val="center"/>
        <w:rPr>
          <w:b/>
        </w:rPr>
      </w:pPr>
      <w:r w:rsidRPr="00B04E24">
        <w:rPr>
          <w:b/>
        </w:rPr>
        <w:t>Racjonalne żywienie jest ważne w każdym wieku, a dla dzieci, zwłaszcza małych, może być kluczowe dla rozwoju.</w:t>
      </w:r>
    </w:p>
    <w:p w:rsidR="008340DC" w:rsidRDefault="00570AFC" w:rsidP="00B04E24">
      <w:pPr>
        <w:spacing w:after="0" w:line="240" w:lineRule="auto"/>
        <w:jc w:val="center"/>
        <w:rPr>
          <w:b/>
        </w:rPr>
      </w:pPr>
      <w:r w:rsidRPr="00B04E24">
        <w:rPr>
          <w:b/>
        </w:rPr>
        <w:t>Do przygotowania posiłków używane są przyprawy:</w:t>
      </w:r>
      <w:r w:rsidR="00400D15" w:rsidRPr="00B04E24">
        <w:rPr>
          <w:b/>
        </w:rPr>
        <w:t xml:space="preserve"> </w:t>
      </w:r>
      <w:r w:rsidRPr="00B04E24">
        <w:rPr>
          <w:b/>
        </w:rPr>
        <w:t>pieprz prawdziwy</w:t>
      </w:r>
      <w:r w:rsidR="00400D15" w:rsidRPr="00B04E24">
        <w:rPr>
          <w:b/>
        </w:rPr>
        <w:t xml:space="preserve"> </w:t>
      </w:r>
      <w:r w:rsidRPr="00B04E24">
        <w:rPr>
          <w:b/>
        </w:rPr>
        <w:t>i ziołowy,</w:t>
      </w:r>
      <w:r w:rsidR="00B04E24" w:rsidRPr="00B04E24">
        <w:rPr>
          <w:b/>
        </w:rPr>
        <w:t xml:space="preserve"> ziele angielskie, liść laurowy, </w:t>
      </w:r>
      <w:r w:rsidRPr="00B04E24">
        <w:rPr>
          <w:b/>
        </w:rPr>
        <w:t>majeranek</w:t>
      </w:r>
      <w:r w:rsidR="00400D15" w:rsidRPr="00B04E24">
        <w:rPr>
          <w:b/>
        </w:rPr>
        <w:t xml:space="preserve"> </w:t>
      </w:r>
      <w:r w:rsidRPr="00B04E24">
        <w:rPr>
          <w:b/>
        </w:rPr>
        <w:t>,tymianek,</w:t>
      </w:r>
      <w:r w:rsidR="00400D15" w:rsidRPr="00B04E24">
        <w:rPr>
          <w:b/>
        </w:rPr>
        <w:t xml:space="preserve"> </w:t>
      </w:r>
      <w:r w:rsidRPr="00B04E24">
        <w:rPr>
          <w:b/>
        </w:rPr>
        <w:t>bazylia,</w:t>
      </w:r>
      <w:r w:rsidR="00400D15" w:rsidRPr="00B04E24">
        <w:rPr>
          <w:b/>
        </w:rPr>
        <w:t xml:space="preserve"> </w:t>
      </w:r>
      <w:r w:rsidRPr="00B04E24">
        <w:rPr>
          <w:b/>
        </w:rPr>
        <w:t>lubczyk,</w:t>
      </w:r>
      <w:r w:rsidR="00400D15" w:rsidRPr="00B04E24">
        <w:rPr>
          <w:b/>
        </w:rPr>
        <w:t xml:space="preserve"> </w:t>
      </w:r>
      <w:r w:rsidRPr="00B04E24">
        <w:rPr>
          <w:b/>
        </w:rPr>
        <w:t>oregano,</w:t>
      </w:r>
      <w:r w:rsidR="00400D15" w:rsidRPr="00B04E24">
        <w:rPr>
          <w:b/>
        </w:rPr>
        <w:t xml:space="preserve"> </w:t>
      </w:r>
      <w:r w:rsidR="008340DC">
        <w:rPr>
          <w:b/>
        </w:rPr>
        <w:t>papryka wędzona,</w:t>
      </w:r>
      <w:r w:rsidRPr="00B04E24">
        <w:rPr>
          <w:b/>
        </w:rPr>
        <w:t xml:space="preserve"> słodka</w:t>
      </w:r>
      <w:r w:rsidR="00400D15" w:rsidRPr="00B04E24">
        <w:rPr>
          <w:b/>
        </w:rPr>
        <w:t xml:space="preserve"> </w:t>
      </w:r>
      <w:r w:rsidR="008340DC">
        <w:rPr>
          <w:b/>
        </w:rPr>
        <w:t xml:space="preserve">i węgierska </w:t>
      </w:r>
      <w:r w:rsidRPr="00B04E24">
        <w:rPr>
          <w:b/>
        </w:rPr>
        <w:t>zioła prowansalskie,</w:t>
      </w:r>
      <w:r w:rsidR="00400D15" w:rsidRPr="00B04E24">
        <w:rPr>
          <w:b/>
        </w:rPr>
        <w:t xml:space="preserve"> </w:t>
      </w:r>
      <w:r w:rsidRPr="00B04E24">
        <w:rPr>
          <w:b/>
        </w:rPr>
        <w:t>rozmaryn,</w:t>
      </w:r>
      <w:r w:rsidR="00400D15" w:rsidRPr="00B04E24">
        <w:rPr>
          <w:b/>
        </w:rPr>
        <w:t xml:space="preserve"> </w:t>
      </w:r>
      <w:r w:rsidRPr="00B04E24">
        <w:rPr>
          <w:b/>
        </w:rPr>
        <w:t>czosnek granulowany</w:t>
      </w:r>
      <w:r w:rsidR="00400D15" w:rsidRPr="00B04E24">
        <w:rPr>
          <w:b/>
        </w:rPr>
        <w:t xml:space="preserve"> </w:t>
      </w:r>
      <w:r w:rsidRPr="00B04E24">
        <w:rPr>
          <w:b/>
        </w:rPr>
        <w:t>,pomidory suszone w płatkach</w:t>
      </w:r>
      <w:r w:rsidR="00400D15" w:rsidRPr="00B04E24">
        <w:rPr>
          <w:b/>
        </w:rPr>
        <w:t xml:space="preserve"> </w:t>
      </w:r>
      <w:r w:rsidRPr="00B04E24">
        <w:rPr>
          <w:b/>
        </w:rPr>
        <w:t>,</w:t>
      </w:r>
    </w:p>
    <w:p w:rsidR="008340DC" w:rsidRDefault="00570AFC" w:rsidP="00B04E24">
      <w:pPr>
        <w:spacing w:after="0" w:line="240" w:lineRule="auto"/>
        <w:jc w:val="center"/>
        <w:rPr>
          <w:b/>
        </w:rPr>
      </w:pPr>
      <w:r w:rsidRPr="00B04E24">
        <w:rPr>
          <w:b/>
        </w:rPr>
        <w:t>cukier z prawdziwą wanilią</w:t>
      </w:r>
      <w:r w:rsidR="00400D15" w:rsidRPr="00B04E24">
        <w:rPr>
          <w:b/>
        </w:rPr>
        <w:t xml:space="preserve"> ,tymianek</w:t>
      </w:r>
      <w:r w:rsidR="00B04E24" w:rsidRPr="00B04E24">
        <w:rPr>
          <w:b/>
        </w:rPr>
        <w:t>, kurkuma, gałka muszkatołowa, kminek,</w:t>
      </w:r>
    </w:p>
    <w:p w:rsidR="00B04E24" w:rsidRPr="00B04E24" w:rsidRDefault="00B04E24" w:rsidP="00B04E24">
      <w:pPr>
        <w:spacing w:after="0" w:line="240" w:lineRule="auto"/>
        <w:jc w:val="center"/>
        <w:rPr>
          <w:b/>
        </w:rPr>
      </w:pPr>
      <w:r w:rsidRPr="00B04E24">
        <w:rPr>
          <w:b/>
        </w:rPr>
        <w:t xml:space="preserve"> sól o obniżonej zawartości sodu, koperek i natka pietruszki suszona</w:t>
      </w:r>
      <w:r w:rsidR="00400D15" w:rsidRPr="00B04E24">
        <w:rPr>
          <w:b/>
        </w:rPr>
        <w:t xml:space="preserve"> </w:t>
      </w:r>
      <w:r w:rsidR="008340DC">
        <w:rPr>
          <w:b/>
        </w:rPr>
        <w:t>,cebula suszona</w:t>
      </w:r>
    </w:p>
    <w:p w:rsidR="00B04E24" w:rsidRDefault="005B3DAE" w:rsidP="00B04E24">
      <w:pPr>
        <w:spacing w:after="0" w:line="240" w:lineRule="auto"/>
        <w:jc w:val="center"/>
        <w:rPr>
          <w:b/>
        </w:rPr>
      </w:pPr>
      <w:r w:rsidRPr="00B04E24">
        <w:rPr>
          <w:b/>
        </w:rPr>
        <w:t>Zgodnie z informacjami od producentów mogą one zawierać śladowe ilości:</w:t>
      </w:r>
      <w:r w:rsidR="00400D15" w:rsidRPr="00B04E24">
        <w:rPr>
          <w:b/>
        </w:rPr>
        <w:t xml:space="preserve"> </w:t>
      </w:r>
    </w:p>
    <w:p w:rsidR="00570AFC" w:rsidRDefault="005B3DAE" w:rsidP="00B04E24">
      <w:pPr>
        <w:spacing w:after="0" w:line="240" w:lineRule="auto"/>
        <w:jc w:val="center"/>
        <w:rPr>
          <w:b/>
        </w:rPr>
      </w:pPr>
      <w:r w:rsidRPr="00B04E24">
        <w:rPr>
          <w:b/>
        </w:rPr>
        <w:t>glutenu</w:t>
      </w:r>
      <w:r w:rsidR="00400D15" w:rsidRPr="00B04E24">
        <w:rPr>
          <w:b/>
        </w:rPr>
        <w:t xml:space="preserve"> </w:t>
      </w:r>
      <w:r w:rsidRPr="00B04E24">
        <w:rPr>
          <w:b/>
        </w:rPr>
        <w:t>,jaj,</w:t>
      </w:r>
      <w:r w:rsidR="00400D15" w:rsidRPr="00B04E24">
        <w:rPr>
          <w:b/>
        </w:rPr>
        <w:t xml:space="preserve"> </w:t>
      </w:r>
      <w:r w:rsidR="00B04E24">
        <w:rPr>
          <w:b/>
        </w:rPr>
        <w:t xml:space="preserve">mleka, </w:t>
      </w:r>
      <w:r w:rsidRPr="00B04E24">
        <w:rPr>
          <w:b/>
        </w:rPr>
        <w:t>soi</w:t>
      </w:r>
      <w:r w:rsidR="00400D15" w:rsidRPr="00B04E24">
        <w:rPr>
          <w:b/>
        </w:rPr>
        <w:t xml:space="preserve"> </w:t>
      </w:r>
      <w:r w:rsidRPr="00B04E24">
        <w:rPr>
          <w:b/>
        </w:rPr>
        <w:t>,selera</w:t>
      </w:r>
      <w:r w:rsidR="00B04E24">
        <w:rPr>
          <w:b/>
        </w:rPr>
        <w:t>, orzeszków, sezamu</w:t>
      </w:r>
      <w:r w:rsidRPr="00B04E24">
        <w:rPr>
          <w:b/>
        </w:rPr>
        <w:t xml:space="preserve"> i gorczycy.</w:t>
      </w:r>
    </w:p>
    <w:p w:rsidR="008340DC" w:rsidRPr="00B04E24" w:rsidRDefault="008340DC" w:rsidP="00B04E24">
      <w:pPr>
        <w:spacing w:after="0" w:line="240" w:lineRule="auto"/>
        <w:jc w:val="center"/>
        <w:rPr>
          <w:b/>
        </w:rPr>
      </w:pPr>
    </w:p>
    <w:p w:rsidR="00B04E24" w:rsidRPr="005D31A3" w:rsidRDefault="00B04E24" w:rsidP="00B04E24">
      <w:pPr>
        <w:spacing w:line="240" w:lineRule="auto"/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>Informujemy, że pełny wykaz składników odżywczych i alergenów do wglądu u intendenta placówki.</w:t>
      </w:r>
    </w:p>
    <w:sectPr w:rsidR="00B04E24" w:rsidRPr="005D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A3"/>
    <w:rsid w:val="00325B83"/>
    <w:rsid w:val="00400D15"/>
    <w:rsid w:val="004238CC"/>
    <w:rsid w:val="004418D4"/>
    <w:rsid w:val="00570AFC"/>
    <w:rsid w:val="005B3DAE"/>
    <w:rsid w:val="005D31A3"/>
    <w:rsid w:val="006339C8"/>
    <w:rsid w:val="008340DC"/>
    <w:rsid w:val="00B04E24"/>
    <w:rsid w:val="00D705DE"/>
    <w:rsid w:val="00DB64F8"/>
    <w:rsid w:val="00F4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2046-D00A-4DD6-8971-406391CE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2023-09-04T06:51:00Z</cp:lastPrinted>
  <dcterms:created xsi:type="dcterms:W3CDTF">2018-09-05T07:01:00Z</dcterms:created>
  <dcterms:modified xsi:type="dcterms:W3CDTF">2023-09-04T07:27:00Z</dcterms:modified>
</cp:coreProperties>
</file>